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501" w:type="dxa"/>
        <w:tblBorders>
          <w:top w:val="none" w:sz="0" w:space="0" w:color="auto"/>
          <w:left w:val="none" w:sz="0" w:space="0" w:color="auto"/>
          <w:bottom w:val="thinThickMediumGap" w:sz="24" w:space="0" w:color="auto"/>
          <w:right w:val="none" w:sz="0" w:space="0" w:color="auto"/>
          <w:insideH w:val="none" w:sz="0" w:space="0" w:color="auto"/>
          <w:insideV w:val="none" w:sz="0" w:space="0" w:color="auto"/>
        </w:tblBorders>
        <w:tblLook w:val="04A0" w:firstRow="1" w:lastRow="0" w:firstColumn="1" w:lastColumn="0" w:noHBand="0" w:noVBand="1"/>
      </w:tblPr>
      <w:tblGrid>
        <w:gridCol w:w="2537"/>
        <w:gridCol w:w="7964"/>
      </w:tblGrid>
      <w:tr w:rsidR="006B224A" w:rsidRPr="006B224A" w:rsidTr="00F717E5">
        <w:trPr>
          <w:trHeight w:val="2481"/>
        </w:trPr>
        <w:tc>
          <w:tcPr>
            <w:tcW w:w="2537" w:type="dxa"/>
          </w:tcPr>
          <w:p w:rsidR="00F918BB" w:rsidRPr="006B224A" w:rsidRDefault="00F918BB" w:rsidP="00F918BB">
            <w:pPr>
              <w:jc w:val="both"/>
              <w:rPr>
                <w:rFonts w:ascii="Times New Roman" w:hAnsi="Times New Roman" w:cs="Times New Roman"/>
                <w:color w:val="FF0000"/>
                <w:sz w:val="2"/>
                <w:szCs w:val="2"/>
              </w:rPr>
            </w:pPr>
            <w:r w:rsidRPr="006B224A">
              <w:rPr>
                <w:noProof/>
                <w:color w:val="FF0000"/>
                <w:sz w:val="2"/>
                <w:szCs w:val="2"/>
                <w:lang w:eastAsia="ru-RU"/>
              </w:rPr>
              <w:drawing>
                <wp:anchor distT="0" distB="0" distL="114300" distR="114300" simplePos="0" relativeHeight="251659264" behindDoc="0" locked="0" layoutInCell="1" allowOverlap="1" wp14:anchorId="44753C14" wp14:editId="608EB0B8">
                  <wp:simplePos x="0" y="0"/>
                  <wp:positionH relativeFrom="column">
                    <wp:posOffset>3810</wp:posOffset>
                  </wp:positionH>
                  <wp:positionV relativeFrom="paragraph">
                    <wp:posOffset>48260</wp:posOffset>
                  </wp:positionV>
                  <wp:extent cx="1419225" cy="1333500"/>
                  <wp:effectExtent l="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1333500"/>
                          </a:xfrm>
                          <a:prstGeom prst="rect">
                            <a:avLst/>
                          </a:prstGeom>
                          <a:noFill/>
                        </pic:spPr>
                      </pic:pic>
                    </a:graphicData>
                  </a:graphic>
                  <wp14:sizeRelH relativeFrom="page">
                    <wp14:pctWidth>0</wp14:pctWidth>
                  </wp14:sizeRelH>
                  <wp14:sizeRelV relativeFrom="page">
                    <wp14:pctHeight>0</wp14:pctHeight>
                  </wp14:sizeRelV>
                </wp:anchor>
              </w:drawing>
            </w:r>
          </w:p>
        </w:tc>
        <w:tc>
          <w:tcPr>
            <w:tcW w:w="7964" w:type="dxa"/>
            <w:vAlign w:val="center"/>
          </w:tcPr>
          <w:p w:rsidR="0066723A" w:rsidRPr="001A446A" w:rsidRDefault="0066723A" w:rsidP="0066723A">
            <w:pPr>
              <w:jc w:val="center"/>
              <w:rPr>
                <w:rFonts w:ascii="Arial Rounded MT Bold" w:eastAsia="Times New Roman" w:hAnsi="Arial Rounded MT Bold" w:cs="Times New Roman"/>
                <w:b/>
                <w:color w:val="FF0000"/>
                <w:sz w:val="32"/>
                <w:szCs w:val="32"/>
                <w:lang w:eastAsia="ru-RU"/>
              </w:rPr>
            </w:pPr>
          </w:p>
          <w:p w:rsidR="00DC7037" w:rsidRDefault="00DC7037" w:rsidP="001A446A">
            <w:pPr>
              <w:jc w:val="center"/>
              <w:rPr>
                <w:rFonts w:ascii="Times New Roman" w:eastAsia="Times New Roman" w:hAnsi="Times New Roman" w:cs="Times New Roman"/>
                <w:b/>
                <w:color w:val="FF0000"/>
                <w:sz w:val="36"/>
                <w:szCs w:val="36"/>
                <w:lang w:eastAsia="ru-RU"/>
              </w:rPr>
            </w:pPr>
            <w:r>
              <w:rPr>
                <w:rFonts w:ascii="Times New Roman" w:eastAsia="Times New Roman" w:hAnsi="Times New Roman" w:cs="Times New Roman"/>
                <w:b/>
                <w:color w:val="FF0000"/>
                <w:sz w:val="36"/>
                <w:szCs w:val="36"/>
                <w:lang w:eastAsia="ru-RU"/>
              </w:rPr>
              <w:t>ПАМЯТКА</w:t>
            </w:r>
          </w:p>
          <w:p w:rsidR="00FC5A02" w:rsidRDefault="00E90123" w:rsidP="001A446A">
            <w:pPr>
              <w:jc w:val="center"/>
              <w:rPr>
                <w:rFonts w:ascii="Times New Roman" w:eastAsia="Times New Roman" w:hAnsi="Times New Roman" w:cs="Times New Roman"/>
                <w:b/>
                <w:color w:val="FF0000"/>
                <w:sz w:val="36"/>
                <w:szCs w:val="36"/>
                <w:lang w:eastAsia="ru-RU"/>
              </w:rPr>
            </w:pPr>
            <w:r>
              <w:rPr>
                <w:rFonts w:ascii="Times New Roman" w:eastAsia="Times New Roman" w:hAnsi="Times New Roman" w:cs="Times New Roman"/>
                <w:b/>
                <w:color w:val="FF0000"/>
                <w:sz w:val="36"/>
                <w:szCs w:val="36"/>
                <w:lang w:eastAsia="ru-RU"/>
              </w:rPr>
              <w:t>Правила</w:t>
            </w:r>
            <w:r w:rsidR="0066723A" w:rsidRPr="00AD4956">
              <w:rPr>
                <w:rFonts w:ascii="Times New Roman" w:eastAsia="Times New Roman" w:hAnsi="Times New Roman" w:cs="Times New Roman"/>
                <w:b/>
                <w:color w:val="FF0000"/>
                <w:sz w:val="36"/>
                <w:szCs w:val="36"/>
                <w:lang w:eastAsia="ru-RU"/>
              </w:rPr>
              <w:t xml:space="preserve"> </w:t>
            </w:r>
            <w:r>
              <w:rPr>
                <w:rFonts w:ascii="Times New Roman" w:eastAsia="Times New Roman" w:hAnsi="Times New Roman" w:cs="Times New Roman"/>
                <w:b/>
                <w:color w:val="FF0000"/>
                <w:sz w:val="36"/>
                <w:szCs w:val="36"/>
                <w:lang w:eastAsia="ru-RU"/>
              </w:rPr>
              <w:t xml:space="preserve">безопасности </w:t>
            </w:r>
          </w:p>
          <w:p w:rsidR="001A446A" w:rsidRPr="00AD4956" w:rsidRDefault="00E90123" w:rsidP="001A446A">
            <w:pPr>
              <w:jc w:val="center"/>
              <w:rPr>
                <w:rFonts w:ascii="Times New Roman" w:eastAsia="Times New Roman" w:hAnsi="Times New Roman" w:cs="Times New Roman"/>
                <w:b/>
                <w:color w:val="FF0000"/>
                <w:sz w:val="36"/>
                <w:szCs w:val="36"/>
                <w:lang w:eastAsia="ru-RU"/>
              </w:rPr>
            </w:pPr>
            <w:r>
              <w:rPr>
                <w:rFonts w:ascii="Times New Roman" w:eastAsia="Times New Roman" w:hAnsi="Times New Roman" w:cs="Times New Roman"/>
                <w:b/>
                <w:color w:val="FF0000"/>
                <w:sz w:val="36"/>
                <w:szCs w:val="36"/>
                <w:lang w:eastAsia="ru-RU"/>
              </w:rPr>
              <w:t>во время летнего отдыха у воды</w:t>
            </w:r>
          </w:p>
          <w:p w:rsidR="00F918BB" w:rsidRPr="00D54CCE" w:rsidRDefault="00F918BB" w:rsidP="001A446A">
            <w:pPr>
              <w:pStyle w:val="a4"/>
              <w:jc w:val="center"/>
              <w:rPr>
                <w:color w:val="FF0000"/>
                <w:sz w:val="44"/>
                <w:szCs w:val="44"/>
              </w:rPr>
            </w:pPr>
          </w:p>
        </w:tc>
      </w:tr>
    </w:tbl>
    <w:p w:rsidR="00792BE1" w:rsidRDefault="00792BE1" w:rsidP="00BB78C4">
      <w:pPr>
        <w:shd w:val="clear" w:color="auto" w:fill="EEEEEE"/>
        <w:spacing w:after="0" w:line="240" w:lineRule="auto"/>
        <w:jc w:val="both"/>
        <w:textAlignment w:val="baseline"/>
        <w:rPr>
          <w:rFonts w:ascii="Times New Roman" w:eastAsia="Times New Roman" w:hAnsi="Times New Roman" w:cs="Times New Roman"/>
          <w:color w:val="000000"/>
          <w:sz w:val="28"/>
          <w:szCs w:val="28"/>
          <w:lang w:eastAsia="ru-RU"/>
        </w:rPr>
      </w:pPr>
    </w:p>
    <w:p w:rsidR="001F225C" w:rsidRPr="005E429A" w:rsidRDefault="001F225C" w:rsidP="001F225C">
      <w:pPr>
        <w:framePr w:hSpace="180" w:wrap="around" w:vAnchor="text" w:hAnchor="margin" w:x="-142" w:y="-157"/>
        <w:spacing w:after="0" w:line="240" w:lineRule="auto"/>
        <w:jc w:val="center"/>
        <w:rPr>
          <w:rFonts w:ascii="Times New Roman" w:eastAsia="Times New Roman" w:hAnsi="Times New Roman" w:cs="Times New Roman"/>
          <w:b/>
          <w:bCs/>
          <w:sz w:val="16"/>
          <w:szCs w:val="16"/>
          <w:lang w:eastAsia="ru-RU"/>
        </w:rPr>
      </w:pPr>
    </w:p>
    <w:p w:rsidR="001F225C" w:rsidRPr="00875858" w:rsidRDefault="001F225C" w:rsidP="001F225C">
      <w:pPr>
        <w:framePr w:hSpace="180" w:wrap="around" w:vAnchor="text" w:hAnchor="margin" w:x="-142" w:y="-157"/>
        <w:spacing w:after="0" w:line="240" w:lineRule="auto"/>
        <w:jc w:val="center"/>
        <w:rPr>
          <w:rFonts w:ascii="Times New Roman" w:eastAsia="Times New Roman" w:hAnsi="Times New Roman" w:cs="Times New Roman"/>
          <w:sz w:val="28"/>
          <w:szCs w:val="28"/>
          <w:lang w:eastAsia="ru-RU"/>
        </w:rPr>
      </w:pPr>
      <w:r w:rsidRPr="00875858">
        <w:rPr>
          <w:rFonts w:ascii="Times New Roman" w:eastAsia="Times New Roman" w:hAnsi="Times New Roman" w:cs="Times New Roman"/>
          <w:b/>
          <w:bCs/>
          <w:sz w:val="28"/>
          <w:szCs w:val="28"/>
          <w:lang w:eastAsia="ru-RU"/>
        </w:rPr>
        <w:t>Уважаемые жители Волгограда!</w:t>
      </w:r>
    </w:p>
    <w:p w:rsidR="001A446A" w:rsidRPr="00657E18" w:rsidRDefault="00892EDE" w:rsidP="00892EDE">
      <w:pPr>
        <w:pStyle w:val="BasicParagraph"/>
        <w:tabs>
          <w:tab w:val="left" w:pos="2309"/>
        </w:tabs>
        <w:spacing w:before="0" w:line="240" w:lineRule="auto"/>
        <w:rPr>
          <w:rFonts w:ascii="Times New Roman" w:hAnsi="Times New Roman" w:cs="Times New Roman"/>
          <w:sz w:val="28"/>
          <w:szCs w:val="28"/>
        </w:rPr>
      </w:pPr>
      <w:r>
        <w:rPr>
          <w:noProof/>
          <w:w w:val="100"/>
        </w:rPr>
        <mc:AlternateContent>
          <mc:Choice Requires="wps">
            <w:drawing>
              <wp:inline distT="0" distB="0" distL="0" distR="0" wp14:anchorId="02691C8F" wp14:editId="15795D03">
                <wp:extent cx="301625" cy="301625"/>
                <wp:effectExtent l="0" t="0" r="0" b="0"/>
                <wp:docPr id="3" name="Прямоугольник 3" descr="Купание запрещено"/>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Купание запрещено"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" filled="f" stroked="f">
                <o:lock v:ext="edit" aspectratio="t"/>
                <w10:anchorlock/>
              </v:rect>
            </w:pict>
          </mc:Fallback>
        </mc:AlternateContent>
      </w:r>
      <w:r w:rsidR="00F44172" w:rsidRPr="00F44172">
        <w:t xml:space="preserve"> </w:t>
      </w:r>
      <w:r w:rsidR="00F44172">
        <w:rPr>
          <w:noProof/>
        </w:rPr>
        <w:drawing>
          <wp:inline distT="0" distB="0" distL="0" distR="0" wp14:anchorId="6A6DF9D0" wp14:editId="181586D8">
            <wp:extent cx="6659592" cy="4132053"/>
            <wp:effectExtent l="0" t="0" r="8255" b="1905"/>
            <wp:docPr id="2" name="Рисунок 2" descr="http://www.tulapressa.ru/wp-content/images/537ef5ead4ce69.89928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lapressa.ru/wp-content/images/537ef5ead4ce69.8992859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0515" cy="4132626"/>
                    </a:xfrm>
                    <a:prstGeom prst="rect">
                      <a:avLst/>
                    </a:prstGeom>
                    <a:noFill/>
                    <a:ln>
                      <a:noFill/>
                    </a:ln>
                  </pic:spPr>
                </pic:pic>
              </a:graphicData>
            </a:graphic>
          </wp:inline>
        </w:drawing>
      </w:r>
    </w:p>
    <w:p w:rsidR="00892EDE" w:rsidRDefault="00892EDE" w:rsidP="001A446A">
      <w:pPr>
        <w:spacing w:after="0" w:line="240" w:lineRule="auto"/>
        <w:jc w:val="both"/>
        <w:rPr>
          <w:rFonts w:ascii="Times New Roman" w:eastAsia="Times New Roman" w:hAnsi="Times New Roman" w:cs="Times New Roman"/>
          <w:sz w:val="28"/>
          <w:szCs w:val="28"/>
          <w:lang w:eastAsia="ru-RU"/>
        </w:rPr>
      </w:pPr>
    </w:p>
    <w:p w:rsidR="0066723A" w:rsidRPr="00F44172" w:rsidRDefault="0066723A" w:rsidP="00AD4956">
      <w:pPr>
        <w:spacing w:after="0" w:line="240" w:lineRule="auto"/>
        <w:ind w:firstLine="708"/>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color w:val="000000"/>
          <w:spacing w:val="-1"/>
          <w:sz w:val="26"/>
          <w:szCs w:val="28"/>
          <w:lang w:eastAsia="ru-RU"/>
        </w:rPr>
        <w:t>Лучшее время купания - утренние и вечерние часы, когда солнце греет, но не жжет. На</w:t>
      </w:r>
      <w:r w:rsidRPr="00F44172">
        <w:rPr>
          <w:rFonts w:ascii="Times New Roman" w:eastAsia="Times New Roman" w:hAnsi="Times New Roman" w:cs="Times New Roman"/>
          <w:color w:val="000000"/>
          <w:spacing w:val="-1"/>
          <w:sz w:val="26"/>
          <w:szCs w:val="28"/>
          <w:lang w:eastAsia="ru-RU"/>
        </w:rPr>
        <w:softHyphen/>
        <w:t xml:space="preserve">чинайте купальный сезон лишь тогда, когда температура воздуха установится в пределах от 20 до 23 градусов по Цельсию, а воды от </w:t>
      </w:r>
      <w:r w:rsidR="00AD4956">
        <w:rPr>
          <w:rFonts w:ascii="Times New Roman" w:eastAsia="Times New Roman" w:hAnsi="Times New Roman" w:cs="Times New Roman"/>
          <w:color w:val="000000"/>
          <w:spacing w:val="-1"/>
          <w:sz w:val="26"/>
          <w:szCs w:val="28"/>
          <w:lang w:eastAsia="ru-RU"/>
        </w:rPr>
        <w:t>+</w:t>
      </w:r>
      <w:r w:rsidRPr="00F44172">
        <w:rPr>
          <w:rFonts w:ascii="Times New Roman" w:eastAsia="Times New Roman" w:hAnsi="Times New Roman" w:cs="Times New Roman"/>
          <w:color w:val="000000"/>
          <w:spacing w:val="-1"/>
          <w:sz w:val="26"/>
          <w:szCs w:val="28"/>
          <w:lang w:eastAsia="ru-RU"/>
        </w:rPr>
        <w:t xml:space="preserve">17 до </w:t>
      </w:r>
      <w:r w:rsidR="00AD4956">
        <w:rPr>
          <w:rFonts w:ascii="Times New Roman" w:eastAsia="Times New Roman" w:hAnsi="Times New Roman" w:cs="Times New Roman"/>
          <w:color w:val="000000"/>
          <w:spacing w:val="-1"/>
          <w:sz w:val="26"/>
          <w:szCs w:val="28"/>
          <w:lang w:eastAsia="ru-RU"/>
        </w:rPr>
        <w:t>+</w:t>
      </w:r>
      <w:r w:rsidRPr="00F44172">
        <w:rPr>
          <w:rFonts w:ascii="Times New Roman" w:eastAsia="Times New Roman" w:hAnsi="Times New Roman" w:cs="Times New Roman"/>
          <w:color w:val="000000"/>
          <w:spacing w:val="-1"/>
          <w:sz w:val="26"/>
          <w:szCs w:val="28"/>
          <w:lang w:eastAsia="ru-RU"/>
        </w:rPr>
        <w:t>19 градусов по Цельсию. Длительное пребы</w:t>
      </w:r>
      <w:r w:rsidRPr="00F44172">
        <w:rPr>
          <w:rFonts w:ascii="Times New Roman" w:eastAsia="Times New Roman" w:hAnsi="Times New Roman" w:cs="Times New Roman"/>
          <w:color w:val="000000"/>
          <w:spacing w:val="-1"/>
          <w:sz w:val="26"/>
          <w:szCs w:val="28"/>
          <w:lang w:eastAsia="ru-RU"/>
        </w:rPr>
        <w:softHyphen/>
        <w:t xml:space="preserve">вание в холодной воде (ниже </w:t>
      </w:r>
      <w:r w:rsidR="00AD4956">
        <w:rPr>
          <w:rFonts w:ascii="Times New Roman" w:eastAsia="Times New Roman" w:hAnsi="Times New Roman" w:cs="Times New Roman"/>
          <w:color w:val="000000"/>
          <w:spacing w:val="-1"/>
          <w:sz w:val="26"/>
          <w:szCs w:val="28"/>
          <w:lang w:eastAsia="ru-RU"/>
        </w:rPr>
        <w:t>+</w:t>
      </w:r>
      <w:r w:rsidRPr="00F44172">
        <w:rPr>
          <w:rFonts w:ascii="Times New Roman" w:eastAsia="Times New Roman" w:hAnsi="Times New Roman" w:cs="Times New Roman"/>
          <w:color w:val="000000"/>
          <w:spacing w:val="-1"/>
          <w:sz w:val="26"/>
          <w:szCs w:val="28"/>
          <w:lang w:eastAsia="ru-RU"/>
        </w:rPr>
        <w:t>17°С) у нетренированного человека вызывает переохлаждение, простудные заболевания. Находиться в воде следует не больше 20 минут. Никогда не доводи</w:t>
      </w:r>
      <w:r w:rsidRPr="00F44172">
        <w:rPr>
          <w:rFonts w:ascii="Times New Roman" w:eastAsia="Times New Roman" w:hAnsi="Times New Roman" w:cs="Times New Roman"/>
          <w:color w:val="000000"/>
          <w:spacing w:val="-1"/>
          <w:sz w:val="26"/>
          <w:szCs w:val="28"/>
          <w:lang w:eastAsia="ru-RU"/>
        </w:rPr>
        <w:softHyphen/>
        <w:t>те себя до озноба: при переохлаждении могут возникнуть судороги, произойти остановка ды</w:t>
      </w:r>
      <w:r w:rsidRPr="00F44172">
        <w:rPr>
          <w:rFonts w:ascii="Times New Roman" w:eastAsia="Times New Roman" w:hAnsi="Times New Roman" w:cs="Times New Roman"/>
          <w:color w:val="000000"/>
          <w:spacing w:val="-1"/>
          <w:sz w:val="26"/>
          <w:szCs w:val="28"/>
          <w:lang w:eastAsia="ru-RU"/>
        </w:rPr>
        <w:softHyphen/>
        <w:t>хания, потеря сознания. Лучше искупаться несколько раз по 10-15 минут, а в перерывах меж</w:t>
      </w:r>
      <w:r w:rsidRPr="00F44172">
        <w:rPr>
          <w:rFonts w:ascii="Times New Roman" w:eastAsia="Times New Roman" w:hAnsi="Times New Roman" w:cs="Times New Roman"/>
          <w:color w:val="000000"/>
          <w:spacing w:val="-1"/>
          <w:sz w:val="26"/>
          <w:szCs w:val="28"/>
          <w:lang w:eastAsia="ru-RU"/>
        </w:rPr>
        <w:softHyphen/>
        <w:t>ду купанием активно подвигаться</w:t>
      </w:r>
      <w:r w:rsidRPr="00F44172">
        <w:rPr>
          <w:rFonts w:ascii="Times New Roman" w:eastAsia="Times New Roman" w:hAnsi="Times New Roman" w:cs="Times New Roman"/>
          <w:color w:val="000000"/>
          <w:sz w:val="26"/>
          <w:szCs w:val="28"/>
          <w:lang w:eastAsia="ru-RU"/>
        </w:rPr>
        <w:t xml:space="preserve">, </w:t>
      </w:r>
      <w:r w:rsidRPr="00F44172">
        <w:rPr>
          <w:rFonts w:ascii="Times New Roman" w:eastAsia="Times New Roman" w:hAnsi="Times New Roman" w:cs="Times New Roman"/>
          <w:color w:val="000000"/>
          <w:spacing w:val="-1"/>
          <w:sz w:val="26"/>
          <w:szCs w:val="28"/>
          <w:lang w:eastAsia="ru-RU"/>
        </w:rPr>
        <w:t>поиграть в волейбол, бадминтон. Если вы сильно разгоря</w:t>
      </w:r>
      <w:r w:rsidRPr="00F44172">
        <w:rPr>
          <w:rFonts w:ascii="Times New Roman" w:eastAsia="Times New Roman" w:hAnsi="Times New Roman" w:cs="Times New Roman"/>
          <w:color w:val="000000"/>
          <w:spacing w:val="-1"/>
          <w:sz w:val="26"/>
          <w:szCs w:val="28"/>
          <w:lang w:eastAsia="ru-RU"/>
        </w:rPr>
        <w:softHyphen/>
        <w:t>чились, вспотели, обязательно остыньте, прежде чем снова войти в воду.</w:t>
      </w:r>
    </w:p>
    <w:p w:rsidR="0066723A" w:rsidRPr="00F44172" w:rsidRDefault="0066723A" w:rsidP="00AD4956">
      <w:pPr>
        <w:shd w:val="clear" w:color="auto" w:fill="FFFFFF"/>
        <w:spacing w:after="0" w:line="240" w:lineRule="auto"/>
        <w:ind w:firstLine="708"/>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color w:val="000000"/>
          <w:spacing w:val="-1"/>
          <w:sz w:val="26"/>
          <w:szCs w:val="28"/>
          <w:lang w:eastAsia="ru-RU"/>
        </w:rPr>
        <w:t xml:space="preserve">Особенно внимательны к своему самочувствию должны быть люди, страдающие </w:t>
      </w:r>
      <w:proofErr w:type="gramStart"/>
      <w:r w:rsidRPr="00F44172">
        <w:rPr>
          <w:rFonts w:ascii="Times New Roman" w:eastAsia="Times New Roman" w:hAnsi="Times New Roman" w:cs="Times New Roman"/>
          <w:color w:val="000000"/>
          <w:spacing w:val="-1"/>
          <w:sz w:val="26"/>
          <w:szCs w:val="28"/>
          <w:lang w:eastAsia="ru-RU"/>
        </w:rPr>
        <w:t>сер</w:t>
      </w:r>
      <w:r w:rsidRPr="00F44172">
        <w:rPr>
          <w:rFonts w:ascii="Times New Roman" w:eastAsia="Times New Roman" w:hAnsi="Times New Roman" w:cs="Times New Roman"/>
          <w:color w:val="000000"/>
          <w:spacing w:val="-1"/>
          <w:sz w:val="26"/>
          <w:szCs w:val="28"/>
          <w:lang w:eastAsia="ru-RU"/>
        </w:rPr>
        <w:softHyphen/>
        <w:t>дечно-сосудистыми</w:t>
      </w:r>
      <w:proofErr w:type="gramEnd"/>
      <w:r w:rsidRPr="00F44172">
        <w:rPr>
          <w:rFonts w:ascii="Times New Roman" w:eastAsia="Times New Roman" w:hAnsi="Times New Roman" w:cs="Times New Roman"/>
          <w:color w:val="000000"/>
          <w:spacing w:val="-1"/>
          <w:sz w:val="26"/>
          <w:szCs w:val="28"/>
          <w:lang w:eastAsia="ru-RU"/>
        </w:rPr>
        <w:t xml:space="preserve"> заболеваниями, перешедшими в хроническую форму. Время их пребыва</w:t>
      </w:r>
      <w:r w:rsidRPr="00F44172">
        <w:rPr>
          <w:rFonts w:ascii="Times New Roman" w:eastAsia="Times New Roman" w:hAnsi="Times New Roman" w:cs="Times New Roman"/>
          <w:color w:val="000000"/>
          <w:spacing w:val="-1"/>
          <w:sz w:val="26"/>
          <w:szCs w:val="28"/>
          <w:lang w:eastAsia="ru-RU"/>
        </w:rPr>
        <w:softHyphen/>
        <w:t>ния в воде ограничено 2-3 минутами. Отдыхать им нужно только под навесом, в тени.</w:t>
      </w:r>
    </w:p>
    <w:p w:rsidR="0066723A" w:rsidRPr="00F44172" w:rsidRDefault="0066723A" w:rsidP="00AD4956">
      <w:pPr>
        <w:shd w:val="clear" w:color="auto" w:fill="FFFFFF"/>
        <w:spacing w:after="0" w:line="240" w:lineRule="auto"/>
        <w:ind w:firstLine="708"/>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color w:val="000000"/>
          <w:spacing w:val="-1"/>
          <w:sz w:val="26"/>
          <w:szCs w:val="28"/>
          <w:lang w:eastAsia="ru-RU"/>
        </w:rPr>
        <w:t>Непростительная халатность - купание при недомогании, повышенной температуре, по</w:t>
      </w:r>
      <w:r w:rsidRPr="00F44172">
        <w:rPr>
          <w:rFonts w:ascii="Times New Roman" w:eastAsia="Times New Roman" w:hAnsi="Times New Roman" w:cs="Times New Roman"/>
          <w:color w:val="000000"/>
          <w:spacing w:val="-1"/>
          <w:sz w:val="26"/>
          <w:szCs w:val="28"/>
          <w:lang w:eastAsia="ru-RU"/>
        </w:rPr>
        <w:softHyphen/>
        <w:t>сле недавно перенесенного заболевания, продолжительного бега, быстрой ходьбы. Купание в этих случаях может способствовать рецидиву, повторению заболевания или возникновению нового.</w:t>
      </w:r>
    </w:p>
    <w:p w:rsidR="0066723A" w:rsidRPr="00F44172" w:rsidRDefault="0066723A" w:rsidP="00AD4956">
      <w:pPr>
        <w:shd w:val="clear" w:color="auto" w:fill="FFFFFF"/>
        <w:spacing w:after="0" w:line="240" w:lineRule="auto"/>
        <w:ind w:firstLine="708"/>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color w:val="000000"/>
          <w:spacing w:val="-1"/>
          <w:sz w:val="26"/>
          <w:szCs w:val="28"/>
          <w:lang w:eastAsia="ru-RU"/>
        </w:rPr>
        <w:lastRenderedPageBreak/>
        <w:t>Загорать лучше с 9</w:t>
      </w:r>
      <w:r w:rsidR="00AD4956">
        <w:rPr>
          <w:rFonts w:ascii="Times New Roman" w:eastAsia="Times New Roman" w:hAnsi="Times New Roman" w:cs="Times New Roman"/>
          <w:color w:val="000000"/>
          <w:spacing w:val="-1"/>
          <w:sz w:val="26"/>
          <w:szCs w:val="28"/>
          <w:lang w:eastAsia="ru-RU"/>
        </w:rPr>
        <w:t>.00</w:t>
      </w:r>
      <w:r w:rsidRPr="00F44172">
        <w:rPr>
          <w:rFonts w:ascii="Times New Roman" w:eastAsia="Times New Roman" w:hAnsi="Times New Roman" w:cs="Times New Roman"/>
          <w:color w:val="000000"/>
          <w:spacing w:val="-1"/>
          <w:sz w:val="26"/>
          <w:szCs w:val="28"/>
          <w:lang w:eastAsia="ru-RU"/>
        </w:rPr>
        <w:t xml:space="preserve"> до 11</w:t>
      </w:r>
      <w:r w:rsidR="00AD4956">
        <w:rPr>
          <w:rFonts w:ascii="Times New Roman" w:eastAsia="Times New Roman" w:hAnsi="Times New Roman" w:cs="Times New Roman"/>
          <w:color w:val="000000"/>
          <w:spacing w:val="-1"/>
          <w:sz w:val="26"/>
          <w:szCs w:val="28"/>
          <w:lang w:eastAsia="ru-RU"/>
        </w:rPr>
        <w:t>.00</w:t>
      </w:r>
      <w:r w:rsidRPr="00F44172">
        <w:rPr>
          <w:rFonts w:ascii="Times New Roman" w:eastAsia="Times New Roman" w:hAnsi="Times New Roman" w:cs="Times New Roman"/>
          <w:color w:val="000000"/>
          <w:spacing w:val="-1"/>
          <w:sz w:val="26"/>
          <w:szCs w:val="28"/>
          <w:lang w:eastAsia="ru-RU"/>
        </w:rPr>
        <w:t xml:space="preserve"> и с 16</w:t>
      </w:r>
      <w:r w:rsidR="00AD4956">
        <w:rPr>
          <w:rFonts w:ascii="Times New Roman" w:eastAsia="Times New Roman" w:hAnsi="Times New Roman" w:cs="Times New Roman"/>
          <w:color w:val="000000"/>
          <w:spacing w:val="-1"/>
          <w:sz w:val="26"/>
          <w:szCs w:val="28"/>
          <w:lang w:eastAsia="ru-RU"/>
        </w:rPr>
        <w:t>.00</w:t>
      </w:r>
      <w:r w:rsidRPr="00F44172">
        <w:rPr>
          <w:rFonts w:ascii="Times New Roman" w:eastAsia="Times New Roman" w:hAnsi="Times New Roman" w:cs="Times New Roman"/>
          <w:color w:val="000000"/>
          <w:spacing w:val="-1"/>
          <w:sz w:val="26"/>
          <w:szCs w:val="28"/>
          <w:lang w:eastAsia="ru-RU"/>
        </w:rPr>
        <w:t xml:space="preserve"> до 18</w:t>
      </w:r>
      <w:r w:rsidR="00AD4956">
        <w:rPr>
          <w:rFonts w:ascii="Times New Roman" w:eastAsia="Times New Roman" w:hAnsi="Times New Roman" w:cs="Times New Roman"/>
          <w:color w:val="000000"/>
          <w:spacing w:val="-1"/>
          <w:sz w:val="26"/>
          <w:szCs w:val="28"/>
          <w:lang w:eastAsia="ru-RU"/>
        </w:rPr>
        <w:t>.00</w:t>
      </w:r>
      <w:r w:rsidRPr="00F44172">
        <w:rPr>
          <w:rFonts w:ascii="Times New Roman" w:eastAsia="Times New Roman" w:hAnsi="Times New Roman" w:cs="Times New Roman"/>
          <w:color w:val="000000"/>
          <w:spacing w:val="-1"/>
          <w:sz w:val="26"/>
          <w:szCs w:val="28"/>
          <w:lang w:eastAsia="ru-RU"/>
        </w:rPr>
        <w:t xml:space="preserve"> часов (в период наименьшей активно</w:t>
      </w:r>
      <w:r w:rsidRPr="00F44172">
        <w:rPr>
          <w:rFonts w:ascii="Times New Roman" w:eastAsia="Times New Roman" w:hAnsi="Times New Roman" w:cs="Times New Roman"/>
          <w:color w:val="000000"/>
          <w:spacing w:val="-1"/>
          <w:sz w:val="26"/>
          <w:szCs w:val="28"/>
          <w:lang w:eastAsia="ru-RU"/>
        </w:rPr>
        <w:softHyphen/>
        <w:t>сти ультрафиолетовых лучей). Принимая солнечные ванны, обязательно наденьте на голову легкое кепи, матерчатую, соломенную панаму. Избегайте тугих, плотно закрывающих голову повязок. Если голову не защитить от солнечных лучей, то можно получить солнечный удар. Не забудьте и солнцезащитные очки - они предохранят слизистую оболочку глаза от воспале</w:t>
      </w:r>
      <w:r w:rsidRPr="00F44172">
        <w:rPr>
          <w:rFonts w:ascii="Times New Roman" w:eastAsia="Times New Roman" w:hAnsi="Times New Roman" w:cs="Times New Roman"/>
          <w:color w:val="000000"/>
          <w:spacing w:val="-1"/>
          <w:sz w:val="26"/>
          <w:szCs w:val="28"/>
          <w:lang w:eastAsia="ru-RU"/>
        </w:rPr>
        <w:softHyphen/>
        <w:t>ния.</w:t>
      </w:r>
    </w:p>
    <w:p w:rsidR="0066723A" w:rsidRPr="00F44172" w:rsidRDefault="0066723A" w:rsidP="00AD4956">
      <w:pPr>
        <w:shd w:val="clear" w:color="auto" w:fill="FFFFFF"/>
        <w:spacing w:after="0" w:line="240" w:lineRule="auto"/>
        <w:ind w:firstLine="708"/>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color w:val="000000"/>
          <w:spacing w:val="-1"/>
          <w:sz w:val="26"/>
          <w:szCs w:val="28"/>
          <w:lang w:eastAsia="ru-RU"/>
        </w:rPr>
        <w:t>Лучше всего пойти на оборудованный пляж, где безопасность на воде обеспечивают ра</w:t>
      </w:r>
      <w:r w:rsidRPr="00F44172">
        <w:rPr>
          <w:rFonts w:ascii="Times New Roman" w:eastAsia="Times New Roman" w:hAnsi="Times New Roman" w:cs="Times New Roman"/>
          <w:color w:val="000000"/>
          <w:spacing w:val="-1"/>
          <w:sz w:val="26"/>
          <w:szCs w:val="28"/>
          <w:lang w:eastAsia="ru-RU"/>
        </w:rPr>
        <w:softHyphen/>
        <w:t>ботники спасательных станций и постов. Если такого пляжа поблизости нет, и вы отдыхаете вдали от населенных пунктов, для купания необходимо выбрать подходящее место. Удобнее всего останавливаться на пологом песчаном берегу.</w:t>
      </w:r>
    </w:p>
    <w:p w:rsidR="0066723A" w:rsidRPr="00F44172" w:rsidRDefault="0066723A" w:rsidP="00AD4956">
      <w:pPr>
        <w:shd w:val="clear" w:color="auto" w:fill="FFFFFF"/>
        <w:spacing w:after="0" w:line="240" w:lineRule="auto"/>
        <w:ind w:firstLine="708"/>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color w:val="000000"/>
          <w:spacing w:val="-1"/>
          <w:sz w:val="26"/>
          <w:szCs w:val="28"/>
          <w:lang w:eastAsia="ru-RU"/>
        </w:rPr>
        <w:t>В воду входите осторожно, никогда не прыгайте с незнакомого берега — можно уда</w:t>
      </w:r>
      <w:r w:rsidRPr="00F44172">
        <w:rPr>
          <w:rFonts w:ascii="Times New Roman" w:eastAsia="Times New Roman" w:hAnsi="Times New Roman" w:cs="Times New Roman"/>
          <w:color w:val="000000"/>
          <w:spacing w:val="-1"/>
          <w:sz w:val="26"/>
          <w:szCs w:val="28"/>
          <w:lang w:eastAsia="ru-RU"/>
        </w:rPr>
        <w:softHyphen/>
        <w:t>риться головой о дно, о коряги, затопленные стволы деревьев или другие предметы, находя</w:t>
      </w:r>
      <w:r w:rsidRPr="00F44172">
        <w:rPr>
          <w:rFonts w:ascii="Times New Roman" w:eastAsia="Times New Roman" w:hAnsi="Times New Roman" w:cs="Times New Roman"/>
          <w:color w:val="000000"/>
          <w:spacing w:val="-1"/>
          <w:sz w:val="26"/>
          <w:szCs w:val="28"/>
          <w:lang w:eastAsia="ru-RU"/>
        </w:rPr>
        <w:softHyphen/>
        <w:t>щиеся на дне. Не заплывайте далеко, вы можете не рассчитать своих сил. Если почувствуете усталость, не теряйтесь, не стремитесь быстрее доплыть до берега, лучше отдохните на воде. Для этого надо лечь на спину и поддерживать себя на поверхности легкими движениями рук и ног. Когда почувствуете, что отдохнули, спокойно плывите к берегу.</w:t>
      </w:r>
    </w:p>
    <w:p w:rsidR="0066723A" w:rsidRDefault="0066723A" w:rsidP="00AD4956">
      <w:pPr>
        <w:shd w:val="clear" w:color="auto" w:fill="FFFFFF"/>
        <w:spacing w:after="0" w:line="240" w:lineRule="auto"/>
        <w:ind w:firstLine="708"/>
        <w:jc w:val="both"/>
        <w:rPr>
          <w:rFonts w:ascii="Times New Roman" w:eastAsia="Times New Roman" w:hAnsi="Times New Roman" w:cs="Times New Roman"/>
          <w:color w:val="000000"/>
          <w:spacing w:val="-1"/>
          <w:sz w:val="26"/>
          <w:szCs w:val="28"/>
          <w:lang w:eastAsia="ru-RU"/>
        </w:rPr>
      </w:pPr>
      <w:r w:rsidRPr="00F44172">
        <w:rPr>
          <w:rFonts w:ascii="Times New Roman" w:eastAsia="Times New Roman" w:hAnsi="Times New Roman" w:cs="Times New Roman"/>
          <w:color w:val="000000"/>
          <w:spacing w:val="-1"/>
          <w:sz w:val="26"/>
          <w:szCs w:val="28"/>
          <w:lang w:eastAsia="ru-RU"/>
        </w:rPr>
        <w:t>Если вас захватило течением, не пытайтесь с ним бороться. Плывите вниз по течению, постепенно, под небольшим углом, меняя направление, постепенно приближаясь к берегу.</w:t>
      </w:r>
    </w:p>
    <w:p w:rsidR="00F44172" w:rsidRPr="00F44172" w:rsidRDefault="00F44172" w:rsidP="0066723A">
      <w:pPr>
        <w:shd w:val="clear" w:color="auto" w:fill="FFFFFF"/>
        <w:spacing w:after="0" w:line="240" w:lineRule="auto"/>
        <w:jc w:val="both"/>
        <w:rPr>
          <w:rFonts w:ascii="Times New Roman" w:eastAsia="Times New Roman" w:hAnsi="Times New Roman" w:cs="Times New Roman"/>
          <w:sz w:val="26"/>
          <w:szCs w:val="28"/>
          <w:lang w:eastAsia="ru-RU"/>
        </w:rPr>
      </w:pPr>
    </w:p>
    <w:p w:rsidR="0066723A" w:rsidRPr="00F44172" w:rsidRDefault="0066723A" w:rsidP="0066723A">
      <w:pPr>
        <w:shd w:val="clear" w:color="auto" w:fill="FFFFFF"/>
        <w:spacing w:after="0" w:line="240" w:lineRule="auto"/>
        <w:jc w:val="center"/>
        <w:outlineLvl w:val="2"/>
        <w:rPr>
          <w:rFonts w:ascii="Times New Roman" w:eastAsia="Times New Roman" w:hAnsi="Times New Roman" w:cs="Times New Roman"/>
          <w:b/>
          <w:bCs/>
          <w:sz w:val="26"/>
          <w:szCs w:val="28"/>
          <w:lang w:eastAsia="ru-RU"/>
        </w:rPr>
      </w:pPr>
      <w:r w:rsidRPr="00F44172">
        <w:rPr>
          <w:rFonts w:ascii="Times New Roman" w:eastAsia="Times New Roman" w:hAnsi="Times New Roman" w:cs="Times New Roman"/>
          <w:b/>
          <w:bCs/>
          <w:color w:val="000000"/>
          <w:spacing w:val="-1"/>
          <w:sz w:val="26"/>
          <w:szCs w:val="28"/>
          <w:lang w:eastAsia="ru-RU"/>
        </w:rPr>
        <w:t>ЗАПРЕЩАЕТСЯ: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а) купаться в местах, где выставлены щиты (аншлаги) с предупреждениями и запреща</w:t>
      </w:r>
      <w:r w:rsidRPr="00F44172">
        <w:rPr>
          <w:rFonts w:ascii="Times New Roman" w:eastAsia="Times New Roman" w:hAnsi="Times New Roman" w:cs="Times New Roman"/>
          <w:sz w:val="26"/>
          <w:szCs w:val="28"/>
          <w:lang w:eastAsia="ru-RU"/>
        </w:rPr>
        <w:softHyphen/>
        <w:t>ющими знаками и надписями;</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б) заплывать за буйки, обозначающие границы плавания;</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в) подплывать к моторным и парусным судам, весельным лодкам и другим плаватель</w:t>
      </w:r>
      <w:r w:rsidRPr="00F44172">
        <w:rPr>
          <w:rFonts w:ascii="Times New Roman" w:eastAsia="Times New Roman" w:hAnsi="Times New Roman" w:cs="Times New Roman"/>
          <w:sz w:val="26"/>
          <w:szCs w:val="28"/>
          <w:lang w:eastAsia="ru-RU"/>
        </w:rPr>
        <w:softHyphen/>
        <w:t>ным средствам;</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г) прыгать в воду с катеров, лодок, причалов, а также сооружений, не приспособлен</w:t>
      </w:r>
      <w:r w:rsidRPr="00F44172">
        <w:rPr>
          <w:rFonts w:ascii="Times New Roman" w:eastAsia="Times New Roman" w:hAnsi="Times New Roman" w:cs="Times New Roman"/>
          <w:sz w:val="26"/>
          <w:szCs w:val="28"/>
          <w:lang w:eastAsia="ru-RU"/>
        </w:rPr>
        <w:softHyphen/>
        <w:t>ных для этих целей;</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д) загрязнять и засорять водоемы и берег;</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е) распивать алкогольные напитки и купаться в состоянии опьянения;</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ж) приводить с собой собак и других животных;</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з) подавать сигналы ложной тревоги;</w:t>
      </w:r>
      <w:r w:rsidR="00AD4956">
        <w:rPr>
          <w:rFonts w:ascii="Times New Roman" w:eastAsia="Times New Roman" w:hAnsi="Times New Roman" w:cs="Times New Roman"/>
          <w:sz w:val="26"/>
          <w:szCs w:val="28"/>
          <w:lang w:eastAsia="ru-RU"/>
        </w:rPr>
        <w:t xml:space="preserve"> </w:t>
      </w:r>
    </w:p>
    <w:p w:rsidR="00AD4956" w:rsidRDefault="0066723A" w:rsidP="00AD4956">
      <w:pPr>
        <w:spacing w:after="0" w:line="240" w:lineRule="auto"/>
        <w:ind w:firstLine="709"/>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sz w:val="26"/>
          <w:szCs w:val="28"/>
          <w:lang w:eastAsia="ru-RU"/>
        </w:rPr>
        <w:t>и) плавать на досках, бревнах, лежаках, автомобильных камерах и других предметах, представляющих опасность для купающих</w:t>
      </w:r>
      <w:bookmarkStart w:id="0" w:name="_GoBack"/>
      <w:bookmarkEnd w:id="0"/>
      <w:r w:rsidRPr="00F44172">
        <w:rPr>
          <w:rFonts w:ascii="Times New Roman" w:eastAsia="Times New Roman" w:hAnsi="Times New Roman" w:cs="Times New Roman"/>
          <w:sz w:val="26"/>
          <w:szCs w:val="28"/>
          <w:lang w:eastAsia="ru-RU"/>
        </w:rPr>
        <w:t>ся.</w:t>
      </w:r>
      <w:r w:rsidR="00AD4956">
        <w:rPr>
          <w:rFonts w:ascii="Times New Roman" w:eastAsia="Times New Roman" w:hAnsi="Times New Roman" w:cs="Times New Roman"/>
          <w:sz w:val="26"/>
          <w:szCs w:val="28"/>
          <w:lang w:eastAsia="ru-RU"/>
        </w:rPr>
        <w:t xml:space="preserve"> </w:t>
      </w:r>
    </w:p>
    <w:p w:rsidR="0066723A" w:rsidRPr="00F44172" w:rsidRDefault="0066723A" w:rsidP="00AD4956">
      <w:pPr>
        <w:spacing w:after="0" w:line="240" w:lineRule="auto"/>
        <w:ind w:left="567" w:firstLine="142"/>
        <w:jc w:val="both"/>
        <w:rPr>
          <w:rFonts w:ascii="Times New Roman" w:eastAsia="Times New Roman" w:hAnsi="Times New Roman" w:cs="Times New Roman"/>
          <w:sz w:val="26"/>
          <w:szCs w:val="28"/>
          <w:lang w:eastAsia="ru-RU"/>
        </w:rPr>
      </w:pPr>
      <w:r w:rsidRPr="00F44172">
        <w:rPr>
          <w:rFonts w:ascii="Times New Roman" w:eastAsia="Times New Roman" w:hAnsi="Times New Roman" w:cs="Times New Roman"/>
          <w:b/>
          <w:bCs/>
          <w:spacing w:val="-1"/>
          <w:sz w:val="26"/>
          <w:szCs w:val="28"/>
          <w:lang w:eastAsia="ru-RU"/>
        </w:rPr>
        <w:t> </w:t>
      </w:r>
    </w:p>
    <w:p w:rsidR="0066723A" w:rsidRPr="00F44172" w:rsidRDefault="00156226" w:rsidP="00AD4956">
      <w:pPr>
        <w:spacing w:after="0" w:line="240" w:lineRule="auto"/>
        <w:ind w:firstLine="709"/>
        <w:jc w:val="both"/>
        <w:rPr>
          <w:rFonts w:ascii="Times New Roman" w:hAnsi="Times New Roman" w:cs="Times New Roman"/>
          <w:sz w:val="26"/>
          <w:szCs w:val="28"/>
        </w:rPr>
      </w:pPr>
      <w:r>
        <w:rPr>
          <w:rFonts w:ascii="Times New Roman" w:hAnsi="Times New Roman" w:cs="Times New Roman"/>
          <w:b/>
          <w:sz w:val="26"/>
          <w:szCs w:val="28"/>
        </w:rPr>
        <w:t>В 2022</w:t>
      </w:r>
      <w:r w:rsidR="0066723A" w:rsidRPr="00F44172">
        <w:rPr>
          <w:rFonts w:ascii="Times New Roman" w:hAnsi="Times New Roman" w:cs="Times New Roman"/>
          <w:b/>
          <w:sz w:val="26"/>
          <w:szCs w:val="28"/>
        </w:rPr>
        <w:t xml:space="preserve"> году</w:t>
      </w:r>
      <w:r w:rsidR="00FC5A02">
        <w:rPr>
          <w:rFonts w:ascii="Times New Roman" w:hAnsi="Times New Roman" w:cs="Times New Roman"/>
          <w:sz w:val="26"/>
          <w:szCs w:val="28"/>
        </w:rPr>
        <w:t xml:space="preserve"> на территории города-</w:t>
      </w:r>
      <w:r w:rsidR="0066723A" w:rsidRPr="00F44172">
        <w:rPr>
          <w:rFonts w:ascii="Times New Roman" w:hAnsi="Times New Roman" w:cs="Times New Roman"/>
          <w:sz w:val="26"/>
          <w:szCs w:val="28"/>
        </w:rPr>
        <w:t xml:space="preserve">героя Волгограда  </w:t>
      </w:r>
      <w:r w:rsidR="00AD4956">
        <w:rPr>
          <w:rFonts w:ascii="Times New Roman" w:hAnsi="Times New Roman" w:cs="Times New Roman"/>
          <w:sz w:val="26"/>
          <w:szCs w:val="28"/>
        </w:rPr>
        <w:t>определены</w:t>
      </w:r>
      <w:r w:rsidR="0066723A" w:rsidRPr="00F44172">
        <w:rPr>
          <w:rFonts w:ascii="Times New Roman" w:hAnsi="Times New Roman" w:cs="Times New Roman"/>
          <w:sz w:val="26"/>
          <w:szCs w:val="28"/>
        </w:rPr>
        <w:t xml:space="preserve">  следующие  зоны отдыха населения у воды:</w:t>
      </w:r>
    </w:p>
    <w:p w:rsidR="0066723A" w:rsidRPr="008828A8" w:rsidRDefault="0066723A" w:rsidP="00AD4956">
      <w:pPr>
        <w:spacing w:after="0" w:line="240" w:lineRule="auto"/>
        <w:ind w:firstLine="709"/>
        <w:rPr>
          <w:rFonts w:ascii="Times New Roman" w:hAnsi="Times New Roman" w:cs="Times New Roman"/>
          <w:b/>
          <w:sz w:val="26"/>
          <w:szCs w:val="28"/>
          <w:u w:val="single"/>
        </w:rPr>
      </w:pPr>
      <w:r w:rsidRPr="008828A8">
        <w:rPr>
          <w:rFonts w:ascii="Times New Roman" w:hAnsi="Times New Roman" w:cs="Times New Roman"/>
          <w:b/>
          <w:sz w:val="26"/>
          <w:szCs w:val="28"/>
          <w:u w:val="single"/>
        </w:rPr>
        <w:t>В Тракторозаводском районе:</w:t>
      </w:r>
    </w:p>
    <w:p w:rsidR="0066723A" w:rsidRPr="008828A8" w:rsidRDefault="0066723A" w:rsidP="00AD4956">
      <w:pPr>
        <w:pStyle w:val="ConsPlusNormal"/>
        <w:ind w:firstLine="709"/>
        <w:jc w:val="both"/>
        <w:rPr>
          <w:rFonts w:ascii="Times New Roman" w:hAnsi="Times New Roman" w:cs="Times New Roman"/>
          <w:sz w:val="26"/>
          <w:szCs w:val="28"/>
        </w:rPr>
      </w:pPr>
      <w:r w:rsidRPr="008828A8">
        <w:rPr>
          <w:rFonts w:ascii="Times New Roman" w:hAnsi="Times New Roman" w:cs="Times New Roman"/>
          <w:sz w:val="26"/>
          <w:szCs w:val="28"/>
        </w:rPr>
        <w:t>правый берег р. Волги напротив отеля «Старт» (ул. им. Грамши, д. 4)</w:t>
      </w:r>
      <w:r w:rsidR="00B42A88" w:rsidRPr="008828A8">
        <w:rPr>
          <w:rFonts w:ascii="Times New Roman" w:hAnsi="Times New Roman" w:cs="Times New Roman"/>
          <w:sz w:val="26"/>
          <w:szCs w:val="28"/>
        </w:rPr>
        <w:t>, без купания.</w:t>
      </w:r>
    </w:p>
    <w:p w:rsidR="0066723A" w:rsidRPr="008828A8" w:rsidRDefault="0066723A" w:rsidP="00AD4956">
      <w:pPr>
        <w:pStyle w:val="ConsPlusNormal"/>
        <w:ind w:firstLine="709"/>
        <w:jc w:val="both"/>
        <w:rPr>
          <w:rFonts w:ascii="Times New Roman" w:hAnsi="Times New Roman" w:cs="Times New Roman"/>
          <w:sz w:val="26"/>
          <w:szCs w:val="28"/>
        </w:rPr>
      </w:pPr>
      <w:r w:rsidRPr="008828A8">
        <w:rPr>
          <w:rFonts w:ascii="Times New Roman" w:hAnsi="Times New Roman" w:cs="Times New Roman"/>
          <w:b/>
          <w:sz w:val="26"/>
          <w:szCs w:val="28"/>
          <w:u w:val="single"/>
        </w:rPr>
        <w:t>В Советском районе</w:t>
      </w:r>
      <w:r w:rsidRPr="008828A8">
        <w:rPr>
          <w:rFonts w:ascii="Times New Roman" w:hAnsi="Times New Roman" w:cs="Times New Roman"/>
          <w:sz w:val="26"/>
          <w:szCs w:val="28"/>
        </w:rPr>
        <w:t xml:space="preserve"> - правый берег р. Волги, набережная им. Тулака</w:t>
      </w:r>
      <w:r w:rsidR="00B42A88" w:rsidRPr="008828A8">
        <w:rPr>
          <w:rFonts w:ascii="Times New Roman" w:hAnsi="Times New Roman" w:cs="Times New Roman"/>
          <w:sz w:val="26"/>
          <w:szCs w:val="28"/>
        </w:rPr>
        <w:t>, без купания</w:t>
      </w:r>
      <w:r w:rsidR="00AD4956" w:rsidRPr="008828A8">
        <w:rPr>
          <w:rFonts w:ascii="Times New Roman" w:hAnsi="Times New Roman" w:cs="Times New Roman"/>
          <w:sz w:val="26"/>
          <w:szCs w:val="28"/>
        </w:rPr>
        <w:t>.</w:t>
      </w:r>
      <w:r w:rsidRPr="008828A8">
        <w:rPr>
          <w:rFonts w:ascii="Times New Roman" w:hAnsi="Times New Roman" w:cs="Times New Roman"/>
          <w:sz w:val="26"/>
          <w:szCs w:val="28"/>
        </w:rPr>
        <w:t xml:space="preserve"> </w:t>
      </w:r>
    </w:p>
    <w:p w:rsidR="0066723A" w:rsidRPr="008828A8" w:rsidRDefault="0066723A" w:rsidP="00AD4956">
      <w:pPr>
        <w:pStyle w:val="ConsPlusNormal"/>
        <w:ind w:firstLine="709"/>
        <w:jc w:val="both"/>
        <w:rPr>
          <w:rFonts w:ascii="Times New Roman" w:hAnsi="Times New Roman" w:cs="Times New Roman"/>
          <w:sz w:val="26"/>
          <w:szCs w:val="28"/>
        </w:rPr>
      </w:pPr>
      <w:r w:rsidRPr="008828A8">
        <w:rPr>
          <w:rFonts w:ascii="Times New Roman" w:hAnsi="Times New Roman" w:cs="Times New Roman"/>
          <w:sz w:val="26"/>
          <w:szCs w:val="28"/>
        </w:rPr>
        <w:t xml:space="preserve"> </w:t>
      </w:r>
      <w:r w:rsidRPr="008828A8">
        <w:rPr>
          <w:rFonts w:ascii="Times New Roman" w:hAnsi="Times New Roman" w:cs="Times New Roman"/>
          <w:b/>
          <w:sz w:val="26"/>
          <w:szCs w:val="28"/>
          <w:u w:val="single"/>
        </w:rPr>
        <w:t>В Кировском районе</w:t>
      </w:r>
      <w:r w:rsidRPr="008828A8">
        <w:rPr>
          <w:rFonts w:ascii="Times New Roman" w:hAnsi="Times New Roman" w:cs="Times New Roman"/>
          <w:sz w:val="26"/>
          <w:szCs w:val="28"/>
        </w:rPr>
        <w:t xml:space="preserve"> - левы</w:t>
      </w:r>
      <w:r w:rsidR="00AD4956" w:rsidRPr="008828A8">
        <w:rPr>
          <w:rFonts w:ascii="Times New Roman" w:hAnsi="Times New Roman" w:cs="Times New Roman"/>
          <w:sz w:val="26"/>
          <w:szCs w:val="28"/>
        </w:rPr>
        <w:t>й берег р. Волги, о. Сарпинский</w:t>
      </w:r>
      <w:r w:rsidR="00B42A88" w:rsidRPr="008828A8">
        <w:rPr>
          <w:rFonts w:ascii="Times New Roman" w:hAnsi="Times New Roman" w:cs="Times New Roman"/>
          <w:sz w:val="26"/>
          <w:szCs w:val="28"/>
        </w:rPr>
        <w:t xml:space="preserve"> с купанием</w:t>
      </w:r>
      <w:r w:rsidR="00AD4956" w:rsidRPr="008828A8">
        <w:rPr>
          <w:rFonts w:ascii="Times New Roman" w:hAnsi="Times New Roman" w:cs="Times New Roman"/>
          <w:sz w:val="26"/>
          <w:szCs w:val="28"/>
        </w:rPr>
        <w:t>.</w:t>
      </w:r>
    </w:p>
    <w:p w:rsidR="0066723A" w:rsidRPr="008828A8" w:rsidRDefault="0066723A" w:rsidP="00AD4956">
      <w:pPr>
        <w:pStyle w:val="ConsPlusNormal"/>
        <w:ind w:firstLine="709"/>
        <w:jc w:val="both"/>
        <w:rPr>
          <w:rFonts w:ascii="Times New Roman" w:hAnsi="Times New Roman" w:cs="Times New Roman"/>
          <w:sz w:val="26"/>
          <w:szCs w:val="26"/>
        </w:rPr>
      </w:pPr>
      <w:r w:rsidRPr="008828A8">
        <w:rPr>
          <w:rFonts w:ascii="Times New Roman" w:hAnsi="Times New Roman" w:cs="Times New Roman"/>
          <w:sz w:val="26"/>
          <w:szCs w:val="28"/>
          <w:u w:val="single"/>
        </w:rPr>
        <w:t xml:space="preserve"> </w:t>
      </w:r>
      <w:r w:rsidRPr="008828A8">
        <w:rPr>
          <w:rFonts w:ascii="Times New Roman" w:hAnsi="Times New Roman" w:cs="Times New Roman"/>
          <w:b/>
          <w:sz w:val="26"/>
          <w:szCs w:val="28"/>
          <w:u w:val="single"/>
        </w:rPr>
        <w:t>В Красноармейском районе</w:t>
      </w:r>
      <w:r w:rsidRPr="008828A8">
        <w:rPr>
          <w:rFonts w:ascii="Times New Roman" w:hAnsi="Times New Roman" w:cs="Times New Roman"/>
          <w:sz w:val="26"/>
          <w:szCs w:val="28"/>
        </w:rPr>
        <w:t xml:space="preserve"> - </w:t>
      </w:r>
      <w:r w:rsidR="00AD4956" w:rsidRPr="008828A8">
        <w:rPr>
          <w:rFonts w:ascii="Times New Roman" w:hAnsi="Times New Roman" w:cs="Times New Roman"/>
          <w:sz w:val="26"/>
          <w:szCs w:val="26"/>
        </w:rPr>
        <w:t>правый берег р. Волги, песчаная коса северо-западней маяка полуострова Сарептский</w:t>
      </w:r>
      <w:r w:rsidR="00B42A88" w:rsidRPr="008828A8">
        <w:rPr>
          <w:rFonts w:ascii="Times New Roman" w:hAnsi="Times New Roman" w:cs="Times New Roman"/>
          <w:sz w:val="26"/>
          <w:szCs w:val="26"/>
        </w:rPr>
        <w:t xml:space="preserve"> с купанием</w:t>
      </w:r>
      <w:r w:rsidRPr="008828A8">
        <w:rPr>
          <w:rFonts w:ascii="Times New Roman" w:hAnsi="Times New Roman" w:cs="Times New Roman"/>
          <w:sz w:val="26"/>
          <w:szCs w:val="26"/>
        </w:rPr>
        <w:t>.</w:t>
      </w:r>
    </w:p>
    <w:p w:rsidR="0066723A" w:rsidRPr="00F44172" w:rsidRDefault="0066723A" w:rsidP="0066723A">
      <w:pPr>
        <w:spacing w:after="0" w:line="240" w:lineRule="auto"/>
        <w:rPr>
          <w:rFonts w:ascii="Times New Roman" w:hAnsi="Times New Roman" w:cs="Times New Roman"/>
          <w:sz w:val="26"/>
          <w:szCs w:val="28"/>
        </w:rPr>
      </w:pPr>
    </w:p>
    <w:p w:rsidR="001A446A" w:rsidRPr="00F44172" w:rsidRDefault="001A446A" w:rsidP="001A446A">
      <w:pPr>
        <w:spacing w:after="0" w:line="240" w:lineRule="auto"/>
        <w:jc w:val="both"/>
        <w:rPr>
          <w:rFonts w:ascii="Times New Roman" w:eastAsia="Times New Roman" w:hAnsi="Times New Roman" w:cs="Times New Roman"/>
          <w:b/>
          <w:sz w:val="26"/>
          <w:szCs w:val="26"/>
          <w:lang w:eastAsia="ru-RU"/>
        </w:rPr>
      </w:pPr>
      <w:r w:rsidRPr="00F44172">
        <w:rPr>
          <w:rFonts w:ascii="Times New Roman" w:eastAsia="Times New Roman" w:hAnsi="Times New Roman" w:cs="Times New Roman"/>
          <w:b/>
          <w:sz w:val="26"/>
          <w:szCs w:val="28"/>
          <w:lang w:eastAsia="ru-RU"/>
        </w:rPr>
        <w:t xml:space="preserve">-  </w:t>
      </w:r>
      <w:r w:rsidRPr="00F44172">
        <w:rPr>
          <w:rFonts w:ascii="Times New Roman" w:eastAsia="Times New Roman" w:hAnsi="Times New Roman" w:cs="Times New Roman"/>
          <w:b/>
          <w:sz w:val="26"/>
          <w:szCs w:val="26"/>
          <w:lang w:eastAsia="ru-RU"/>
        </w:rPr>
        <w:t>единый телефон вызова экстренных оперативных служб «112»,</w:t>
      </w:r>
    </w:p>
    <w:p w:rsidR="00875858" w:rsidRPr="00490D4E" w:rsidRDefault="001A446A" w:rsidP="00AD4956">
      <w:pPr>
        <w:spacing w:after="0" w:line="240" w:lineRule="auto"/>
        <w:jc w:val="both"/>
        <w:rPr>
          <w:sz w:val="26"/>
        </w:rPr>
      </w:pPr>
      <w:r w:rsidRPr="00F44172">
        <w:rPr>
          <w:rFonts w:ascii="Times New Roman" w:eastAsia="Times New Roman" w:hAnsi="Times New Roman" w:cs="Times New Roman"/>
          <w:b/>
          <w:sz w:val="26"/>
          <w:szCs w:val="26"/>
          <w:lang w:eastAsia="ru-RU"/>
        </w:rPr>
        <w:t xml:space="preserve">- </w:t>
      </w:r>
      <w:r w:rsidR="006564A2" w:rsidRPr="00F44172">
        <w:rPr>
          <w:rFonts w:ascii="Times New Roman" w:eastAsia="Times New Roman" w:hAnsi="Times New Roman" w:cs="Times New Roman"/>
          <w:b/>
          <w:sz w:val="26"/>
          <w:szCs w:val="26"/>
          <w:lang w:eastAsia="ru-RU"/>
        </w:rPr>
        <w:t xml:space="preserve"> </w:t>
      </w:r>
      <w:r w:rsidRPr="00F44172">
        <w:rPr>
          <w:rFonts w:ascii="Times New Roman" w:eastAsia="Times New Roman" w:hAnsi="Times New Roman" w:cs="Times New Roman"/>
          <w:b/>
          <w:sz w:val="26"/>
          <w:szCs w:val="26"/>
          <w:lang w:eastAsia="ru-RU"/>
        </w:rPr>
        <w:t>службы спасения Волгограда – «089»</w:t>
      </w:r>
      <w:r w:rsidRPr="00F44172">
        <w:rPr>
          <w:rFonts w:ascii="Times New Roman" w:eastAsia="Times New Roman" w:hAnsi="Times New Roman" w:cs="Times New Roman"/>
          <w:b/>
          <w:sz w:val="26"/>
          <w:szCs w:val="28"/>
          <w:lang w:eastAsia="ru-RU"/>
        </w:rPr>
        <w:t xml:space="preserve">  </w:t>
      </w:r>
    </w:p>
    <w:p w:rsidR="00875858" w:rsidRPr="00875858" w:rsidRDefault="00875858" w:rsidP="00403BCF">
      <w:pPr>
        <w:pStyle w:val="a4"/>
        <w:spacing w:before="0" w:beforeAutospacing="0" w:after="0" w:afterAutospacing="0"/>
        <w:ind w:left="-567" w:right="-284"/>
      </w:pPr>
    </w:p>
    <w:p w:rsidR="00F717E5" w:rsidRPr="003614C1" w:rsidRDefault="00F717E5" w:rsidP="00F717E5">
      <w:pPr>
        <w:spacing w:after="0" w:line="240" w:lineRule="auto"/>
        <w:ind w:left="-284" w:right="-143" w:firstLine="568"/>
        <w:jc w:val="both"/>
        <w:rPr>
          <w:rFonts w:ascii="Times New Roman" w:hAnsi="Times New Roman" w:cs="Times New Roman"/>
          <w:b/>
          <w:sz w:val="28"/>
          <w:szCs w:val="28"/>
        </w:rPr>
      </w:pPr>
      <w:r>
        <w:rPr>
          <w:rFonts w:ascii="Times New Roman" w:eastAsia="Times New Roman" w:hAnsi="Times New Roman" w:cs="Times New Roman"/>
          <w:sz w:val="26"/>
          <w:szCs w:val="26"/>
          <w:lang w:eastAsia="ru-RU"/>
        </w:rPr>
        <w:t xml:space="preserve">ЕДИНЫЙ ТЕЛЕФОН ВЫЗОВА ЭКСТРЕННЫХ ОПЕРАТИВНЫХ СЛУЖБ </w:t>
      </w:r>
      <w:r w:rsidRPr="009B7C70">
        <w:rPr>
          <w:rFonts w:ascii="Times New Roman" w:eastAsia="Times New Roman" w:hAnsi="Times New Roman" w:cs="Times New Roman"/>
          <w:b/>
          <w:sz w:val="26"/>
          <w:szCs w:val="26"/>
          <w:lang w:eastAsia="ru-RU"/>
        </w:rPr>
        <w:t xml:space="preserve">112 </w:t>
      </w:r>
    </w:p>
    <w:tbl>
      <w:tblPr>
        <w:tblStyle w:val="a3"/>
        <w:tblW w:w="0" w:type="auto"/>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10420"/>
      </w:tblGrid>
      <w:tr w:rsidR="006B224A" w:rsidRPr="006B224A" w:rsidTr="00C622C6">
        <w:tc>
          <w:tcPr>
            <w:tcW w:w="10420" w:type="dxa"/>
            <w:tcBorders>
              <w:top w:val="thinThickMediumGap" w:sz="24" w:space="0" w:color="auto"/>
              <w:left w:val="nil"/>
              <w:bottom w:val="nil"/>
              <w:right w:val="nil"/>
            </w:tcBorders>
          </w:tcPr>
          <w:p w:rsidR="00910165" w:rsidRPr="006B224A" w:rsidRDefault="00910165" w:rsidP="00F918BB">
            <w:pPr>
              <w:jc w:val="both"/>
              <w:rPr>
                <w:rFonts w:ascii="Times New Roman" w:hAnsi="Times New Roman" w:cs="Times New Roman"/>
                <w:color w:val="FF0000"/>
                <w:sz w:val="24"/>
                <w:szCs w:val="24"/>
              </w:rPr>
            </w:pPr>
          </w:p>
        </w:tc>
      </w:tr>
    </w:tbl>
    <w:p w:rsidR="00910165" w:rsidRPr="00F717E5" w:rsidRDefault="00910165" w:rsidP="00910165">
      <w:pPr>
        <w:spacing w:after="0" w:line="240" w:lineRule="auto"/>
        <w:jc w:val="right"/>
        <w:rPr>
          <w:rFonts w:ascii="Times New Roman" w:hAnsi="Times New Roman" w:cs="Times New Roman"/>
          <w:b/>
          <w:color w:val="000000" w:themeColor="text1"/>
          <w:sz w:val="26"/>
          <w:szCs w:val="26"/>
        </w:rPr>
      </w:pPr>
      <w:r w:rsidRPr="00F717E5">
        <w:rPr>
          <w:rFonts w:ascii="Times New Roman" w:hAnsi="Times New Roman" w:cs="Times New Roman"/>
          <w:b/>
          <w:color w:val="000000" w:themeColor="text1"/>
          <w:sz w:val="26"/>
          <w:szCs w:val="26"/>
        </w:rPr>
        <w:t>Комитет гражданской защиты населения</w:t>
      </w:r>
    </w:p>
    <w:p w:rsidR="00910165" w:rsidRPr="00F717E5" w:rsidRDefault="00910165" w:rsidP="00910165">
      <w:pPr>
        <w:spacing w:after="0" w:line="240" w:lineRule="auto"/>
        <w:jc w:val="right"/>
        <w:rPr>
          <w:rFonts w:ascii="Times New Roman" w:hAnsi="Times New Roman" w:cs="Times New Roman"/>
          <w:b/>
          <w:color w:val="000000" w:themeColor="text1"/>
          <w:sz w:val="26"/>
          <w:szCs w:val="26"/>
        </w:rPr>
      </w:pPr>
      <w:r w:rsidRPr="00F717E5">
        <w:rPr>
          <w:rFonts w:ascii="Times New Roman" w:hAnsi="Times New Roman" w:cs="Times New Roman"/>
          <w:b/>
          <w:color w:val="000000" w:themeColor="text1"/>
          <w:sz w:val="26"/>
          <w:szCs w:val="26"/>
        </w:rPr>
        <w:t>администрации Волгограда</w:t>
      </w:r>
    </w:p>
    <w:sectPr w:rsidR="00910165" w:rsidRPr="00F717E5" w:rsidSect="00AD4956">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F0A06"/>
    <w:multiLevelType w:val="hybridMultilevel"/>
    <w:tmpl w:val="7F08B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F7579C"/>
    <w:multiLevelType w:val="multilevel"/>
    <w:tmpl w:val="A658F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DE2938"/>
    <w:multiLevelType w:val="multilevel"/>
    <w:tmpl w:val="E3F4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814846"/>
    <w:multiLevelType w:val="multilevel"/>
    <w:tmpl w:val="BCB2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B8F"/>
    <w:rsid w:val="00004B2A"/>
    <w:rsid w:val="00025EC9"/>
    <w:rsid w:val="000874F2"/>
    <w:rsid w:val="00087880"/>
    <w:rsid w:val="000B5F8F"/>
    <w:rsid w:val="000F1393"/>
    <w:rsid w:val="00133049"/>
    <w:rsid w:val="00156226"/>
    <w:rsid w:val="001A446A"/>
    <w:rsid w:val="001E17D1"/>
    <w:rsid w:val="001F225C"/>
    <w:rsid w:val="002147E8"/>
    <w:rsid w:val="00233435"/>
    <w:rsid w:val="00266171"/>
    <w:rsid w:val="002A208C"/>
    <w:rsid w:val="002C4C24"/>
    <w:rsid w:val="002F52B9"/>
    <w:rsid w:val="00302E03"/>
    <w:rsid w:val="00327AF7"/>
    <w:rsid w:val="003449C8"/>
    <w:rsid w:val="003F0168"/>
    <w:rsid w:val="00403BCF"/>
    <w:rsid w:val="00460E27"/>
    <w:rsid w:val="00467314"/>
    <w:rsid w:val="004860E8"/>
    <w:rsid w:val="00490D4E"/>
    <w:rsid w:val="00494647"/>
    <w:rsid w:val="00590ED7"/>
    <w:rsid w:val="00591A43"/>
    <w:rsid w:val="005D45B7"/>
    <w:rsid w:val="005E429A"/>
    <w:rsid w:val="006564A2"/>
    <w:rsid w:val="0066723A"/>
    <w:rsid w:val="006B224A"/>
    <w:rsid w:val="006B2B8F"/>
    <w:rsid w:val="006C745B"/>
    <w:rsid w:val="006D7945"/>
    <w:rsid w:val="00717F23"/>
    <w:rsid w:val="007745E1"/>
    <w:rsid w:val="00792BE1"/>
    <w:rsid w:val="007D62DB"/>
    <w:rsid w:val="008107E8"/>
    <w:rsid w:val="00875858"/>
    <w:rsid w:val="00876DE9"/>
    <w:rsid w:val="008828A8"/>
    <w:rsid w:val="00887814"/>
    <w:rsid w:val="008912B3"/>
    <w:rsid w:val="00892EDE"/>
    <w:rsid w:val="008E15C2"/>
    <w:rsid w:val="00910165"/>
    <w:rsid w:val="009D2464"/>
    <w:rsid w:val="00A236C7"/>
    <w:rsid w:val="00AC6590"/>
    <w:rsid w:val="00AD4956"/>
    <w:rsid w:val="00B12AE8"/>
    <w:rsid w:val="00B42457"/>
    <w:rsid w:val="00B42A88"/>
    <w:rsid w:val="00B67CF6"/>
    <w:rsid w:val="00B76C3A"/>
    <w:rsid w:val="00B97BD8"/>
    <w:rsid w:val="00BB78C4"/>
    <w:rsid w:val="00C07AF7"/>
    <w:rsid w:val="00C46A2C"/>
    <w:rsid w:val="00C622C6"/>
    <w:rsid w:val="00C73C05"/>
    <w:rsid w:val="00D46C68"/>
    <w:rsid w:val="00D54CCE"/>
    <w:rsid w:val="00D5756C"/>
    <w:rsid w:val="00D640F7"/>
    <w:rsid w:val="00D65B76"/>
    <w:rsid w:val="00D9325B"/>
    <w:rsid w:val="00DC7037"/>
    <w:rsid w:val="00E7257F"/>
    <w:rsid w:val="00E90123"/>
    <w:rsid w:val="00E9455E"/>
    <w:rsid w:val="00EE48EE"/>
    <w:rsid w:val="00F44172"/>
    <w:rsid w:val="00F717E5"/>
    <w:rsid w:val="00F918BB"/>
    <w:rsid w:val="00FC5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10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E48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48EE"/>
    <w:rPr>
      <w:rFonts w:ascii="Tahoma" w:hAnsi="Tahoma" w:cs="Tahoma"/>
      <w:sz w:val="16"/>
      <w:szCs w:val="16"/>
    </w:rPr>
  </w:style>
  <w:style w:type="character" w:styleId="a7">
    <w:name w:val="Strong"/>
    <w:basedOn w:val="a0"/>
    <w:uiPriority w:val="22"/>
    <w:qFormat/>
    <w:rsid w:val="003449C8"/>
    <w:rPr>
      <w:b/>
      <w:bCs/>
    </w:rPr>
  </w:style>
  <w:style w:type="paragraph" w:customStyle="1" w:styleId="BasicParagraph">
    <w:name w:val="[Basic Paragraph]"/>
    <w:basedOn w:val="a"/>
    <w:rsid w:val="005D45B7"/>
    <w:pPr>
      <w:autoSpaceDE w:val="0"/>
      <w:autoSpaceDN w:val="0"/>
      <w:adjustRightInd w:val="0"/>
      <w:spacing w:before="57" w:after="0" w:line="240" w:lineRule="atLeast"/>
      <w:jc w:val="both"/>
      <w:textAlignment w:val="center"/>
    </w:pPr>
    <w:rPr>
      <w:rFonts w:ascii="Myriad Pro" w:eastAsia="Times New Roman" w:hAnsi="Myriad Pro" w:cs="Myriad Pro"/>
      <w:color w:val="000000"/>
      <w:w w:val="80"/>
      <w:sz w:val="24"/>
      <w:szCs w:val="24"/>
      <w:lang w:eastAsia="ru-RU"/>
    </w:rPr>
  </w:style>
  <w:style w:type="paragraph" w:customStyle="1" w:styleId="ConsPlusNormal">
    <w:name w:val="ConsPlusNormal"/>
    <w:rsid w:val="0066723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101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E48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48EE"/>
    <w:rPr>
      <w:rFonts w:ascii="Tahoma" w:hAnsi="Tahoma" w:cs="Tahoma"/>
      <w:sz w:val="16"/>
      <w:szCs w:val="16"/>
    </w:rPr>
  </w:style>
  <w:style w:type="character" w:styleId="a7">
    <w:name w:val="Strong"/>
    <w:basedOn w:val="a0"/>
    <w:uiPriority w:val="22"/>
    <w:qFormat/>
    <w:rsid w:val="003449C8"/>
    <w:rPr>
      <w:b/>
      <w:bCs/>
    </w:rPr>
  </w:style>
  <w:style w:type="paragraph" w:customStyle="1" w:styleId="BasicParagraph">
    <w:name w:val="[Basic Paragraph]"/>
    <w:basedOn w:val="a"/>
    <w:rsid w:val="005D45B7"/>
    <w:pPr>
      <w:autoSpaceDE w:val="0"/>
      <w:autoSpaceDN w:val="0"/>
      <w:adjustRightInd w:val="0"/>
      <w:spacing w:before="57" w:after="0" w:line="240" w:lineRule="atLeast"/>
      <w:jc w:val="both"/>
      <w:textAlignment w:val="center"/>
    </w:pPr>
    <w:rPr>
      <w:rFonts w:ascii="Myriad Pro" w:eastAsia="Times New Roman" w:hAnsi="Myriad Pro" w:cs="Myriad Pro"/>
      <w:color w:val="000000"/>
      <w:w w:val="80"/>
      <w:sz w:val="24"/>
      <w:szCs w:val="24"/>
      <w:lang w:eastAsia="ru-RU"/>
    </w:rPr>
  </w:style>
  <w:style w:type="paragraph" w:customStyle="1" w:styleId="ConsPlusNormal">
    <w:name w:val="ConsPlusNormal"/>
    <w:rsid w:val="0066723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68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627</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Тимошкин Константин Валерьевич</dc:creator>
  <cp:lastModifiedBy>Рыбак Виктор Васильевич</cp:lastModifiedBy>
  <cp:revision>14</cp:revision>
  <cp:lastPrinted>2018-06-14T06:44:00Z</cp:lastPrinted>
  <dcterms:created xsi:type="dcterms:W3CDTF">2018-12-06T11:27:00Z</dcterms:created>
  <dcterms:modified xsi:type="dcterms:W3CDTF">2022-05-26T12:05:00Z</dcterms:modified>
</cp:coreProperties>
</file>